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湖南省商标品牌协会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品牌专家库专家申报表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申报日期：   年   月   日</w:t>
      </w:r>
    </w:p>
    <w:tbl>
      <w:tblPr>
        <w:tblStyle w:val="5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248"/>
        <w:gridCol w:w="1418"/>
        <w:gridCol w:w="1805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从业类别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从事年限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3248" w:type="dxa"/>
            <w:vAlign w:val="center"/>
          </w:tcPr>
          <w:p>
            <w:pPr>
              <w:tabs>
                <w:tab w:val="left" w:pos="407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   位</w:t>
            </w:r>
          </w:p>
        </w:tc>
        <w:tc>
          <w:tcPr>
            <w:tcW w:w="3248" w:type="dxa"/>
            <w:vAlign w:val="center"/>
          </w:tcPr>
          <w:p>
            <w:pPr>
              <w:tabs>
                <w:tab w:val="left" w:pos="407"/>
              </w:tabs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  务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箱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</w:t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  机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类别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□理论研究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型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□应用技术型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□管理服务型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□专利代理人（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年取得），执业年限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□律师（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年取得），执业年限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□行政机关   □司法机构   □高等院校   □科研机构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□事业单位   □企业       □服务机构   □社会团体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□其他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简介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简要介绍个人情况，如教育背景、从业履历、突出业绩等，500字以内。</w:t>
            </w: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报类别相关的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工作经历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主要作品/学术成果（含案例介绍）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所获荣誉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承诺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beforeLines="50"/>
              <w:ind w:firstLine="562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本人承诺表中所填内容和提交的申请材料真实有效，如有虚假，愿承担相应后果。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  <w:p>
            <w:pPr>
              <w:ind w:firstLine="5331" w:firstLineChars="190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>
            <w:pPr>
              <w:spacing w:afterLines="50"/>
              <w:ind w:firstLine="5331" w:firstLineChars="190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注：暂时没有工作单位的，可以由前工作单位或相关行业协会推荐。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                                             （盖章）</w:t>
            </w:r>
          </w:p>
          <w:p>
            <w:pPr>
              <w:spacing w:beforeLines="50"/>
              <w:ind w:firstLine="646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                                       年   月  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5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审定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意见</w:t>
            </w:r>
          </w:p>
        </w:tc>
        <w:tc>
          <w:tcPr>
            <w:tcW w:w="8368" w:type="dxa"/>
            <w:gridSpan w:val="4"/>
            <w:vAlign w:val="center"/>
          </w:tcPr>
          <w:p>
            <w:pPr>
              <w:spacing w:line="360" w:lineRule="exact"/>
              <w:ind w:firstLine="5180" w:firstLineChars="1850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</w:p>
          <w:p>
            <w:pPr>
              <w:spacing w:line="360" w:lineRule="exact"/>
              <w:ind w:firstLine="6440" w:firstLineChars="2300"/>
              <w:rPr>
                <w:rFonts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>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  <w:t xml:space="preserve">                                            年    月    日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24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注：1、所有资料注意提供非涉密资料，有关保密、敏感字眼自行模糊化处理。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2、需提供专业技术能力相关证明材料；1-2项最能体现本人专业水平或业绩的与拟申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专业领域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资质证明</w:t>
      </w:r>
      <w:r>
        <w:rPr>
          <w:rFonts w:hint="eastAsia" w:ascii="仿宋_GB2312" w:hAnsi="仿宋_GB2312" w:eastAsia="仿宋_GB2312" w:cs="仿宋_GB2312"/>
          <w:sz w:val="24"/>
          <w:szCs w:val="24"/>
        </w:rPr>
        <w:t>或相关研究成果说明等（本项仅提供电子版）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缺该项材料的，视为无效申报资料。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3979332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ZjJhMTlmODg1YTQzMmUwYmFlNjFmNjU0NGRhMmYifQ=="/>
  </w:docVars>
  <w:rsids>
    <w:rsidRoot w:val="00B30AAD"/>
    <w:rsid w:val="001B2524"/>
    <w:rsid w:val="00450BC9"/>
    <w:rsid w:val="00775FC9"/>
    <w:rsid w:val="008425B5"/>
    <w:rsid w:val="00B30AAD"/>
    <w:rsid w:val="00C154DD"/>
    <w:rsid w:val="00E546D8"/>
    <w:rsid w:val="00EF3C12"/>
    <w:rsid w:val="00FA6DA5"/>
    <w:rsid w:val="01D32DCE"/>
    <w:rsid w:val="02BC1AB4"/>
    <w:rsid w:val="02CE0447"/>
    <w:rsid w:val="06D575E9"/>
    <w:rsid w:val="070B125C"/>
    <w:rsid w:val="075E75DE"/>
    <w:rsid w:val="07E21FBD"/>
    <w:rsid w:val="08D47A50"/>
    <w:rsid w:val="0A5B6057"/>
    <w:rsid w:val="0AA3355A"/>
    <w:rsid w:val="0B384710"/>
    <w:rsid w:val="116F24E2"/>
    <w:rsid w:val="1178129C"/>
    <w:rsid w:val="147F6DE6"/>
    <w:rsid w:val="151E7A09"/>
    <w:rsid w:val="156C736A"/>
    <w:rsid w:val="15A9411A"/>
    <w:rsid w:val="1B8076CB"/>
    <w:rsid w:val="1BB04836"/>
    <w:rsid w:val="21423675"/>
    <w:rsid w:val="22BD2FB3"/>
    <w:rsid w:val="22EA494F"/>
    <w:rsid w:val="23503E27"/>
    <w:rsid w:val="24ED38F7"/>
    <w:rsid w:val="25046015"/>
    <w:rsid w:val="256517BD"/>
    <w:rsid w:val="26123616"/>
    <w:rsid w:val="272C7960"/>
    <w:rsid w:val="294019FC"/>
    <w:rsid w:val="2A8E5BEE"/>
    <w:rsid w:val="2DB76527"/>
    <w:rsid w:val="2DD40FB1"/>
    <w:rsid w:val="2F5E5B1E"/>
    <w:rsid w:val="2F8337D6"/>
    <w:rsid w:val="3038011D"/>
    <w:rsid w:val="3071362F"/>
    <w:rsid w:val="31AB488E"/>
    <w:rsid w:val="33072028"/>
    <w:rsid w:val="33C94D1B"/>
    <w:rsid w:val="33CD5020"/>
    <w:rsid w:val="34C42481"/>
    <w:rsid w:val="353A66E5"/>
    <w:rsid w:val="389F1CD0"/>
    <w:rsid w:val="3B30364A"/>
    <w:rsid w:val="3D05483D"/>
    <w:rsid w:val="3F2428C6"/>
    <w:rsid w:val="3F3B5533"/>
    <w:rsid w:val="40A60446"/>
    <w:rsid w:val="41F8595E"/>
    <w:rsid w:val="432B1073"/>
    <w:rsid w:val="43C71A8C"/>
    <w:rsid w:val="44095C00"/>
    <w:rsid w:val="470031C3"/>
    <w:rsid w:val="470C1CB0"/>
    <w:rsid w:val="48AF2AEE"/>
    <w:rsid w:val="49002120"/>
    <w:rsid w:val="497C50C6"/>
    <w:rsid w:val="4C952D8D"/>
    <w:rsid w:val="4CB93F3C"/>
    <w:rsid w:val="4F9F566B"/>
    <w:rsid w:val="506A211C"/>
    <w:rsid w:val="507A1C34"/>
    <w:rsid w:val="515064FD"/>
    <w:rsid w:val="52BE405A"/>
    <w:rsid w:val="57405985"/>
    <w:rsid w:val="57FB18AC"/>
    <w:rsid w:val="59012EF2"/>
    <w:rsid w:val="5A47722B"/>
    <w:rsid w:val="5CD64696"/>
    <w:rsid w:val="5CF0350C"/>
    <w:rsid w:val="5D7C6FEB"/>
    <w:rsid w:val="5E062D59"/>
    <w:rsid w:val="64351B7E"/>
    <w:rsid w:val="643B0864"/>
    <w:rsid w:val="6455690A"/>
    <w:rsid w:val="645B2050"/>
    <w:rsid w:val="651C4E0E"/>
    <w:rsid w:val="6578453C"/>
    <w:rsid w:val="667F18FA"/>
    <w:rsid w:val="67310E46"/>
    <w:rsid w:val="683055A2"/>
    <w:rsid w:val="6881195A"/>
    <w:rsid w:val="69733998"/>
    <w:rsid w:val="6A975464"/>
    <w:rsid w:val="6AF1726A"/>
    <w:rsid w:val="6BDD649B"/>
    <w:rsid w:val="6D62756E"/>
    <w:rsid w:val="6DFB0400"/>
    <w:rsid w:val="6F665D41"/>
    <w:rsid w:val="6FA07607"/>
    <w:rsid w:val="7089502D"/>
    <w:rsid w:val="70A628A5"/>
    <w:rsid w:val="744F0B5E"/>
    <w:rsid w:val="74BF4D8C"/>
    <w:rsid w:val="7522615D"/>
    <w:rsid w:val="76BB697E"/>
    <w:rsid w:val="78444666"/>
    <w:rsid w:val="785D331B"/>
    <w:rsid w:val="7C2823C0"/>
    <w:rsid w:val="7C5E240D"/>
    <w:rsid w:val="7F51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2022-03-18T07:32:00Z</dcterms:created>
  <dc:creator>Administrator</dc:creator>
  <cp:lastModifiedBy>刘霜</cp:lastModifiedBy>
  <cp:lastPrinted>2022-04-19T10:27:00Z</cp:lastPrinted>
  <dcterms:modified xsi:type="dcterms:W3CDTF">2024-01-05T11:00:55Z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393074C505694258BBDA42306EBEFE4E</vt:lpwstr>
  </property>
</Properties>
</file>