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eastAsia="仿宋_GB2312" w:cs="仿宋_GB2312"/>
          <w:b/>
          <w:bCs/>
          <w:kern w:val="2"/>
          <w:sz w:val="44"/>
          <w:szCs w:val="44"/>
        </w:rPr>
      </w:pPr>
      <w:r>
        <w:rPr>
          <w:rFonts w:hint="eastAsia" w:ascii="仿宋_GB2312" w:hAnsi="Calibri" w:eastAsia="仿宋_GB2312" w:cs="仿宋_GB2312"/>
          <w:b/>
          <w:bCs/>
          <w:kern w:val="2"/>
          <w:sz w:val="44"/>
          <w:szCs w:val="44"/>
          <w:lang w:val="en-US" w:eastAsia="zh-CN" w:bidi="ar"/>
        </w:rPr>
        <w:t xml:space="preserve"> </w:t>
      </w:r>
    </w:p>
    <w:p>
      <w:pPr>
        <w:pStyle w:val="4"/>
        <w:keepNext w:val="0"/>
        <w:keepLines w:val="0"/>
        <w:widowControl/>
        <w:suppressLineNumbers w:val="0"/>
        <w:snapToGrid w:val="0"/>
        <w:spacing w:before="0" w:beforeLines="0" w:beforeAutospacing="0" w:after="0" w:afterLines="0" w:afterAutospacing="0"/>
        <w:ind w:left="0" w:right="0"/>
        <w:jc w:val="center"/>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lang w:val="en-US" w:eastAsia="zh-CN" w:bidi="ar"/>
        </w:rPr>
        <w:t>商标使用授权书</w:t>
      </w:r>
    </w:p>
    <w:p>
      <w:pPr>
        <w:pStyle w:val="4"/>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jc w:val="center"/>
        <w:textAlignment w:val="auto"/>
        <w:rPr>
          <w:rFonts w:hint="eastAsia" w:ascii="宋体" w:hAnsi="宋体" w:eastAsia="宋体" w:cs="宋体"/>
          <w:b/>
          <w:bCs/>
          <w:kern w:val="2"/>
          <w:sz w:val="44"/>
          <w:szCs w:val="44"/>
          <w:lang w:val="en-US" w:eastAsia="zh-CN" w:bidi="ar"/>
        </w:rPr>
      </w:pPr>
    </w:p>
    <w:p>
      <w:pPr>
        <w:pStyle w:val="4"/>
        <w:keepNext w:val="0"/>
        <w:keepLines w:val="0"/>
        <w:widowControl/>
        <w:suppressLineNumbers w:val="0"/>
        <w:snapToGrid w:val="0"/>
        <w:spacing w:before="0" w:beforeLines="0" w:beforeAutospacing="0" w:after="0" w:afterLines="0" w:afterAutospacing="0"/>
        <w:ind w:left="0" w:right="0"/>
        <w:jc w:val="left"/>
        <w:rPr>
          <w:rFonts w:hint="eastAsia" w:ascii="宋体" w:hAnsi="宋体" w:eastAsia="宋体" w:cs="宋体"/>
          <w:kern w:val="0"/>
          <w:sz w:val="28"/>
          <w:szCs w:val="28"/>
          <w:u w:val="single"/>
          <w:lang w:val="en-US" w:eastAsia="zh-CN" w:bidi="ar"/>
        </w:rPr>
      </w:pPr>
      <w:r>
        <w:rPr>
          <w:rFonts w:hint="eastAsia" w:ascii="仿宋_GB2312" w:hAnsi="宋体" w:eastAsia="仿宋_GB2312" w:cs="仿宋_GB2312"/>
          <w:b/>
          <w:bCs/>
          <w:kern w:val="2"/>
          <w:sz w:val="28"/>
          <w:szCs w:val="28"/>
          <w:lang w:val="en-US" w:eastAsia="zh-CN" w:bidi="ar"/>
        </w:rPr>
        <w:t>商 标 持 有 人:</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仿宋_GB2312" w:hAnsi="宋体" w:eastAsia="仿宋_GB2312" w:cs="宋体"/>
          <w:kern w:val="2"/>
          <w:sz w:val="28"/>
          <w:szCs w:val="28"/>
          <w:u w:val="single"/>
          <w:lang w:val="en-US" w:eastAsia="zh-CN" w:bidi="ar"/>
        </w:rPr>
        <w:t xml:space="preserve">填商标注册证上的注册人（个人需填身份证号码） </w:t>
      </w:r>
      <w:r>
        <w:rPr>
          <w:rFonts w:hint="eastAsia" w:ascii="宋体" w:hAnsi="宋体" w:eastAsia="宋体" w:cs="宋体"/>
          <w:kern w:val="0"/>
          <w:sz w:val="28"/>
          <w:szCs w:val="28"/>
          <w:u w:val="single"/>
          <w:lang w:val="en-US" w:eastAsia="zh-CN" w:bidi="ar"/>
        </w:rPr>
        <w:t xml:space="preserve">                 </w:t>
      </w:r>
    </w:p>
    <w:p>
      <w:pPr>
        <w:pStyle w:val="4"/>
        <w:keepNext w:val="0"/>
        <w:keepLines w:val="0"/>
        <w:widowControl/>
        <w:suppressLineNumbers w:val="0"/>
        <w:snapToGrid w:val="0"/>
        <w:spacing w:before="0" w:beforeLines="0" w:beforeAutospacing="0" w:after="0" w:afterLines="0" w:afterAutospacing="0"/>
        <w:ind w:left="0" w:right="0"/>
        <w:jc w:val="left"/>
        <w:rPr>
          <w:rFonts w:hint="eastAsia" w:ascii="宋体" w:hAnsi="宋体" w:eastAsia="宋体" w:cs="宋体"/>
          <w:kern w:val="0"/>
          <w:sz w:val="28"/>
          <w:szCs w:val="28"/>
          <w:u w:val="single"/>
          <w:lang w:val="en-US" w:eastAsia="zh-CN" w:bidi="ar"/>
        </w:rPr>
      </w:pPr>
    </w:p>
    <w:p>
      <w:pPr>
        <w:pStyle w:val="4"/>
        <w:keepNext w:val="0"/>
        <w:keepLines w:val="0"/>
        <w:widowControl/>
        <w:suppressLineNumbers w:val="0"/>
        <w:snapToGrid w:val="0"/>
        <w:spacing w:before="0" w:beforeLines="0" w:beforeAutospacing="0" w:after="0" w:afterLines="0" w:afterAutospacing="0"/>
        <w:ind w:left="0" w:right="0"/>
        <w:jc w:val="left"/>
        <w:rPr>
          <w:rFonts w:hint="eastAsia" w:ascii="仿宋_GB2312" w:hAnsi="宋体" w:eastAsia="仿宋_GB2312" w:cs="仿宋_GB2312"/>
          <w:kern w:val="2"/>
          <w:sz w:val="28"/>
          <w:szCs w:val="28"/>
          <w:u w:val="single"/>
          <w:lang w:val="en-US" w:eastAsia="zh-CN" w:bidi="ar"/>
        </w:rPr>
      </w:pPr>
      <w:r>
        <w:rPr>
          <w:rFonts w:hint="eastAsia" w:ascii="仿宋_GB2312" w:hAnsi="宋体" w:eastAsia="仿宋_GB2312" w:cs="仿宋_GB2312"/>
          <w:b/>
          <w:bCs/>
          <w:kern w:val="2"/>
          <w:sz w:val="28"/>
          <w:szCs w:val="28"/>
          <w:lang w:val="en-US" w:eastAsia="zh-CN" w:bidi="ar"/>
        </w:rPr>
        <w:t>将以下商标授权给:</w:t>
      </w:r>
      <w:r>
        <w:rPr>
          <w:rFonts w:hint="eastAsia" w:ascii="仿宋_GB2312" w:hAnsi="宋体" w:eastAsia="仿宋_GB2312" w:cs="仿宋_GB2312"/>
          <w:kern w:val="2"/>
          <w:sz w:val="28"/>
          <w:szCs w:val="28"/>
          <w:lang w:val="en-US" w:eastAsia="zh-CN" w:bidi="ar"/>
        </w:rPr>
        <w:t xml:space="preserve"> </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 xml:space="preserve"> </w:t>
      </w:r>
    </w:p>
    <w:p>
      <w:pPr>
        <w:pStyle w:val="4"/>
        <w:keepNext w:val="0"/>
        <w:keepLines w:val="0"/>
        <w:widowControl/>
        <w:suppressLineNumbers w:val="0"/>
        <w:snapToGrid w:val="0"/>
        <w:spacing w:before="0" w:beforeLines="0" w:beforeAutospacing="0" w:after="0" w:afterLines="0" w:afterAutospacing="0"/>
        <w:ind w:left="0" w:right="0"/>
        <w:jc w:val="left"/>
        <w:rPr>
          <w:rFonts w:hint="eastAsia" w:ascii="仿宋_GB2312" w:hAnsi="宋体" w:eastAsia="仿宋_GB2312" w:cs="仿宋_GB2312"/>
          <w:kern w:val="2"/>
          <w:sz w:val="28"/>
          <w:szCs w:val="28"/>
          <w:u w:val="single"/>
          <w:lang w:val="en-US" w:eastAsia="zh-CN" w:bidi="ar"/>
        </w:rPr>
      </w:pPr>
    </w:p>
    <w:p>
      <w:pPr>
        <w:pStyle w:val="4"/>
        <w:keepNext w:val="0"/>
        <w:keepLines w:val="0"/>
        <w:widowControl/>
        <w:suppressLineNumbers w:val="0"/>
        <w:snapToGrid w:val="0"/>
        <w:spacing w:before="0" w:beforeLines="0" w:beforeAutospacing="0" w:after="0" w:afterLines="0" w:afterAutospacing="0"/>
        <w:ind w:left="0" w:right="0"/>
        <w:jc w:val="left"/>
        <w:rPr>
          <w:rFonts w:hint="eastAsia" w:ascii="仿宋_GB2312" w:hAnsi="宋体" w:eastAsia="仿宋_GB2312" w:cs="仿宋_GB2312"/>
          <w:kern w:val="2"/>
          <w:sz w:val="28"/>
          <w:szCs w:val="28"/>
          <w:u w:val="single"/>
          <w:lang w:val="en-US" w:eastAsia="zh-CN" w:bidi="ar"/>
        </w:rPr>
      </w:pPr>
    </w:p>
    <w:p>
      <w:pPr>
        <w:pStyle w:val="4"/>
        <w:keepNext w:val="0"/>
        <w:keepLines w:val="0"/>
        <w:widowControl/>
        <w:suppressLineNumbers w:val="0"/>
        <w:snapToGrid w:val="0"/>
        <w:spacing w:before="0" w:beforeLines="0" w:beforeAutospacing="0" w:after="0" w:afterLines="0" w:afterAutospacing="0"/>
        <w:ind w:left="0" w:right="0"/>
        <w:jc w:val="left"/>
        <w:rPr>
          <w:rFonts w:hint="eastAsia" w:ascii="仿宋_GB2312" w:hAnsi="宋体" w:eastAsia="仿宋_GB2312" w:cs="仿宋_GB2312"/>
          <w:kern w:val="2"/>
          <w:sz w:val="28"/>
          <w:szCs w:val="28"/>
          <w:u w:val="single"/>
          <w:lang w:val="en-US" w:eastAsia="zh-CN" w:bidi="ar"/>
        </w:rPr>
      </w:pPr>
    </w:p>
    <w:p>
      <w:pPr>
        <w:keepNext w:val="0"/>
        <w:keepLines w:val="0"/>
        <w:widowControl w:val="0"/>
        <w:numPr>
          <w:ilvl w:val="0"/>
          <w:numId w:val="1"/>
        </w:numPr>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u w:val="single"/>
        </w:rPr>
      </w:pPr>
      <w:r>
        <w:rPr>
          <w:rFonts w:hint="eastAsia" w:ascii="仿宋_GB2312" w:hAnsi="宋体" w:eastAsia="仿宋_GB2312" w:cs="仿宋_GB2312"/>
          <w:kern w:val="2"/>
          <w:sz w:val="28"/>
          <w:szCs w:val="28"/>
          <w:lang w:val="en-US" w:eastAsia="zh-CN" w:bidi="ar"/>
        </w:rPr>
        <w:t>商标样式：</w:t>
      </w:r>
      <w:r>
        <w:rPr>
          <w:rFonts w:hint="eastAsia" w:ascii="仿宋_GB2312" w:hAnsi="宋体" w:eastAsia="仿宋_GB2312" w:cs="宋体"/>
          <w:kern w:val="2"/>
          <w:sz w:val="28"/>
          <w:szCs w:val="28"/>
          <w:u w:val="single"/>
          <w:lang w:val="en-US" w:eastAsia="zh-CN" w:bidi="ar"/>
        </w:rPr>
        <w:t xml:space="preserve">     此处插入商标注册证上的logo                       </w:t>
      </w:r>
    </w:p>
    <w:p>
      <w:pPr>
        <w:keepNext w:val="0"/>
        <w:keepLines w:val="0"/>
        <w:widowControl w:val="0"/>
        <w:numPr>
          <w:ilvl w:val="0"/>
          <w:numId w:val="2"/>
        </w:numPr>
        <w:suppressLineNumbers w:val="0"/>
        <w:spacing w:before="0" w:beforeAutospacing="0" w:after="0" w:afterAutospacing="0"/>
        <w:ind w:left="-36" w:right="0" w:hanging="504"/>
        <w:jc w:val="both"/>
        <w:rPr>
          <w:rFonts w:hint="eastAsia" w:ascii="仿宋_GB2312" w:hAnsi="宋体" w:eastAsia="仿宋_GB2312" w:cs="宋体"/>
          <w:kern w:val="2"/>
          <w:sz w:val="28"/>
          <w:szCs w:val="28"/>
        </w:rPr>
      </w:pPr>
      <w:r>
        <w:rPr>
          <w:rFonts w:hint="eastAsia" w:ascii="仿宋_GB2312" w:hAnsi="宋体" w:eastAsia="仿宋_GB2312" w:cs="仿宋_GB2312"/>
          <w:kern w:val="2"/>
          <w:sz w:val="28"/>
          <w:szCs w:val="28"/>
          <w:lang w:val="en-US" w:eastAsia="zh-CN" w:bidi="ar"/>
        </w:rPr>
        <w:t>商标注册证号：</w:t>
      </w:r>
      <w:r>
        <w:rPr>
          <w:rFonts w:hint="eastAsia" w:ascii="仿宋_GB2312" w:hAnsi="宋体" w:eastAsia="仿宋_GB2312" w:cs="宋体"/>
          <w:kern w:val="2"/>
          <w:sz w:val="28"/>
          <w:szCs w:val="28"/>
          <w:u w:val="single"/>
          <w:lang w:val="en-US" w:eastAsia="zh-CN" w:bidi="ar"/>
        </w:rPr>
        <w:t xml:space="preserve">                     </w:t>
      </w:r>
      <w:bookmarkStart w:id="0" w:name="_GoBack"/>
      <w:bookmarkEnd w:id="0"/>
    </w:p>
    <w:p>
      <w:pPr>
        <w:keepNext w:val="0"/>
        <w:keepLines w:val="0"/>
        <w:widowControl w:val="0"/>
        <w:numPr>
          <w:ilvl w:val="0"/>
          <w:numId w:val="2"/>
        </w:numPr>
        <w:suppressLineNumbers w:val="0"/>
        <w:spacing w:before="0" w:beforeAutospacing="0" w:after="0" w:afterAutospacing="0"/>
        <w:ind w:left="-36" w:leftChars="-257" w:right="0" w:hanging="504" w:hangingChars="180"/>
        <w:jc w:val="both"/>
        <w:rPr>
          <w:rFonts w:hint="eastAsia" w:ascii="宋体" w:hAnsi="宋体" w:eastAsia="宋体" w:cs="宋体"/>
          <w:kern w:val="2"/>
          <w:sz w:val="28"/>
          <w:szCs w:val="28"/>
        </w:rPr>
      </w:pPr>
      <w:r>
        <w:rPr>
          <w:rFonts w:hint="eastAsia" w:ascii="仿宋_GB2312" w:hAnsi="宋体" w:eastAsia="仿宋_GB2312" w:cs="仿宋_GB2312"/>
          <w:kern w:val="2"/>
          <w:sz w:val="28"/>
          <w:szCs w:val="28"/>
          <w:lang w:val="en-US" w:eastAsia="zh-CN" w:bidi="ar"/>
        </w:rPr>
        <w:t>商标有效期限：</w:t>
      </w:r>
      <w:r>
        <w:rPr>
          <w:rFonts w:hint="eastAsia" w:ascii="仿宋_GB2312" w:hAnsi="Times New Roman" w:eastAsia="仿宋_GB2312" w:cs="仿宋_GB2312"/>
          <w:kern w:val="2"/>
          <w:sz w:val="28"/>
          <w:szCs w:val="28"/>
          <w:lang w:val="en-US" w:eastAsia="zh-CN" w:bidi="ar"/>
        </w:rPr>
        <w:t xml:space="preserve">自 </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日   至</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 xml:space="preserve">日 </w:t>
      </w:r>
    </w:p>
    <w:p>
      <w:pPr>
        <w:keepNext w:val="0"/>
        <w:keepLines w:val="0"/>
        <w:widowControl w:val="0"/>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rPr>
      </w:pPr>
      <w:r>
        <w:rPr>
          <w:rFonts w:hint="eastAsia" w:ascii="仿宋_GB2312" w:hAnsi="宋体" w:eastAsia="仿宋_GB2312" w:cs="仿宋_GB2312"/>
          <w:kern w:val="2"/>
          <w:sz w:val="28"/>
          <w:szCs w:val="28"/>
          <w:lang w:val="en-US" w:eastAsia="zh-CN" w:bidi="ar"/>
        </w:rPr>
        <w:t>4、商标所指定的服务类别：第</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类</w:t>
      </w:r>
    </w:p>
    <w:p>
      <w:pPr>
        <w:keepNext w:val="0"/>
        <w:keepLines w:val="0"/>
        <w:widowControl w:val="0"/>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u w:val="single"/>
        </w:rPr>
      </w:pPr>
      <w:r>
        <w:rPr>
          <w:rFonts w:hint="eastAsia" w:ascii="仿宋_GB2312" w:hAnsi="宋体" w:eastAsia="仿宋_GB2312" w:cs="仿宋_GB2312"/>
          <w:kern w:val="2"/>
          <w:sz w:val="28"/>
          <w:szCs w:val="28"/>
          <w:lang w:val="en-US" w:eastAsia="zh-CN" w:bidi="ar"/>
        </w:rPr>
        <w:t>5、商标所指定的商品或服务项目：</w:t>
      </w:r>
      <w:r>
        <w:rPr>
          <w:rFonts w:hint="eastAsia" w:ascii="仿宋_GB2312" w:hAnsi="宋体" w:eastAsia="仿宋_GB2312" w:cs="宋体"/>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u w:val="single"/>
        </w:rPr>
      </w:pPr>
      <w:r>
        <w:rPr>
          <w:rFonts w:hint="eastAsia" w:ascii="仿宋_GB2312" w:hAnsi="宋体" w:eastAsia="仿宋_GB2312" w:cs="宋体"/>
          <w:kern w:val="2"/>
          <w:sz w:val="28"/>
          <w:szCs w:val="28"/>
          <w:lang w:val="en-US" w:eastAsia="zh-CN" w:bidi="ar"/>
        </w:rPr>
        <w:t xml:space="preserve">   </w:t>
      </w:r>
      <w:r>
        <w:rPr>
          <w:rFonts w:hint="eastAsia" w:ascii="仿宋_GB2312" w:hAnsi="宋体" w:eastAsia="仿宋_GB2312" w:cs="宋体"/>
          <w:kern w:val="2"/>
          <w:sz w:val="28"/>
          <w:szCs w:val="28"/>
          <w:u w:val="single"/>
          <w:lang w:val="en-US" w:eastAsia="zh-CN" w:bidi="ar"/>
        </w:rPr>
        <w:t xml:space="preserve">                                                             </w:t>
      </w:r>
    </w:p>
    <w:p>
      <w:pPr>
        <w:keepNext w:val="0"/>
        <w:keepLines w:val="0"/>
        <w:widowControl w:val="0"/>
        <w:numPr>
          <w:ilvl w:val="0"/>
          <w:numId w:val="3"/>
        </w:numPr>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u w:val="single"/>
        </w:rPr>
      </w:pPr>
      <w:r>
        <w:rPr>
          <w:rFonts w:hint="eastAsia" w:ascii="仿宋_GB2312" w:hAnsi="宋体" w:eastAsia="仿宋_GB2312" w:cs="仿宋_GB2312"/>
          <w:kern w:val="2"/>
          <w:sz w:val="28"/>
          <w:szCs w:val="28"/>
          <w:lang w:val="en-US" w:eastAsia="zh-CN" w:bidi="ar"/>
        </w:rPr>
        <w:t>许可方式：</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普通许可</w:t>
      </w:r>
      <w:r>
        <w:rPr>
          <w:rFonts w:hint="eastAsia" w:ascii="仿宋_GB2312" w:hAnsi="宋体" w:eastAsia="仿宋_GB2312" w:cs="宋体"/>
          <w:kern w:val="2"/>
          <w:sz w:val="28"/>
          <w:szCs w:val="28"/>
          <w:u w:val="single"/>
          <w:lang w:val="en-US" w:eastAsia="zh-CN" w:bidi="ar"/>
        </w:rPr>
        <w:t xml:space="preserve">  </w:t>
      </w:r>
    </w:p>
    <w:p>
      <w:pPr>
        <w:keepNext w:val="0"/>
        <w:keepLines w:val="0"/>
        <w:widowControl w:val="0"/>
        <w:numPr>
          <w:ilvl w:val="0"/>
          <w:numId w:val="3"/>
        </w:numPr>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rPr>
      </w:pPr>
      <w:r>
        <w:rPr>
          <w:rFonts w:hint="eastAsia" w:ascii="仿宋_GB2312" w:hAnsi="宋体" w:eastAsia="仿宋_GB2312" w:cs="仿宋_GB2312"/>
          <w:kern w:val="2"/>
          <w:sz w:val="28"/>
          <w:szCs w:val="28"/>
          <w:lang w:val="en-US" w:eastAsia="zh-CN" w:bidi="ar"/>
        </w:rPr>
        <w:t>许可期限：自</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日至</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日止。</w:t>
      </w:r>
    </w:p>
    <w:p>
      <w:pPr>
        <w:keepNext w:val="0"/>
        <w:keepLines w:val="0"/>
        <w:widowControl w:val="0"/>
        <w:numPr>
          <w:ilvl w:val="0"/>
          <w:numId w:val="3"/>
        </w:numPr>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rPr>
      </w:pPr>
      <w:r>
        <w:rPr>
          <w:rFonts w:hint="eastAsia" w:ascii="仿宋_GB2312" w:hAnsi="宋体" w:eastAsia="仿宋_GB2312" w:cs="仿宋_GB2312"/>
          <w:kern w:val="2"/>
          <w:sz w:val="28"/>
          <w:szCs w:val="28"/>
          <w:lang w:val="en-US" w:eastAsia="zh-CN" w:bidi="ar"/>
        </w:rPr>
        <w:t>许可期间</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有权使用该商标，但使用该商标时，不得使用超出该商标的商品使用范围和改变该商标的原来标识，如因使用超出该商标的商品使用范围和改变该商标的原来标识而带来的后果,一切由</w:t>
      </w:r>
      <w:r>
        <w:rPr>
          <w:rFonts w:hint="eastAsia" w:ascii="仿宋_GB2312" w:hAnsi="宋体" w:eastAsia="仿宋_GB2312" w:cs="宋体"/>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负责,与我方无关。</w:t>
      </w:r>
    </w:p>
    <w:p>
      <w:pPr>
        <w:keepNext w:val="0"/>
        <w:keepLines w:val="0"/>
        <w:widowControl w:val="0"/>
        <w:suppressLineNumbers w:val="0"/>
        <w:spacing w:before="0" w:beforeAutospacing="0" w:after="0" w:afterAutospacing="0"/>
        <w:ind w:left="-540" w:leftChars="-257" w:right="0" w:firstLine="980" w:firstLineChars="350"/>
        <w:jc w:val="both"/>
        <w:rPr>
          <w:rFonts w:hint="eastAsia" w:ascii="仿宋_GB2312" w:hAnsi="宋体" w:eastAsia="仿宋_GB2312" w:cs="宋体"/>
          <w:kern w:val="2"/>
          <w:sz w:val="28"/>
          <w:szCs w:val="28"/>
        </w:rPr>
      </w:pPr>
      <w:r>
        <w:rPr>
          <w:rFonts w:hint="eastAsia" w:ascii="仿宋_GB2312" w:hAnsi="宋体" w:eastAsia="仿宋_GB2312" w:cs="仿宋_GB2312"/>
          <w:kern w:val="2"/>
          <w:sz w:val="28"/>
          <w:szCs w:val="28"/>
          <w:lang w:val="en-US" w:eastAsia="zh-CN" w:bidi="ar"/>
        </w:rPr>
        <w:t>特此证明!</w:t>
      </w:r>
    </w:p>
    <w:p>
      <w:pPr>
        <w:keepNext w:val="0"/>
        <w:keepLines w:val="0"/>
        <w:widowControl w:val="0"/>
        <w:suppressLineNumbers w:val="0"/>
        <w:spacing w:before="0" w:beforeAutospacing="0" w:after="0" w:afterAutospacing="0" w:line="480" w:lineRule="auto"/>
        <w:ind w:left="-36" w:leftChars="-17" w:right="0" w:firstLine="3953" w:firstLineChars="1412"/>
        <w:jc w:val="both"/>
        <w:rPr>
          <w:rFonts w:hint="eastAsia" w:ascii="仿宋_GB2312" w:hAnsi="宋体" w:eastAsia="仿宋_GB2312" w:cs="宋体"/>
          <w:kern w:val="2"/>
          <w:sz w:val="28"/>
          <w:szCs w:val="28"/>
        </w:rPr>
      </w:pPr>
      <w:r>
        <w:rPr>
          <w:rFonts w:hint="eastAsia" w:ascii="仿宋_GB2312" w:hAnsi="宋体" w:eastAsia="仿宋_GB2312" w:cs="仿宋_GB2312"/>
          <w:kern w:val="2"/>
          <w:sz w:val="28"/>
          <w:szCs w:val="28"/>
          <w:lang w:val="en-US" w:eastAsia="zh-CN" w:bidi="ar"/>
        </w:rPr>
        <w:t xml:space="preserve">授权人（签字/签章）： </w:t>
      </w:r>
    </w:p>
    <w:p>
      <w:pPr>
        <w:keepNext w:val="0"/>
        <w:keepLines w:val="0"/>
        <w:widowControl w:val="0"/>
        <w:suppressLineNumbers w:val="0"/>
        <w:spacing w:before="0" w:beforeAutospacing="0" w:after="0" w:afterAutospacing="0"/>
        <w:ind w:left="-36" w:leftChars="-257" w:right="0" w:hanging="504" w:hangingChars="180"/>
        <w:jc w:val="both"/>
        <w:rPr>
          <w:rFonts w:hint="eastAsia" w:ascii="仿宋_GB2312" w:hAnsi="宋体" w:eastAsia="仿宋_GB2312" w:cs="宋体"/>
          <w:kern w:val="2"/>
          <w:sz w:val="28"/>
          <w:szCs w:val="28"/>
        </w:rPr>
      </w:pPr>
      <w:r>
        <w:rPr>
          <w:rFonts w:hint="eastAsia" w:ascii="仿宋_GB2312" w:hAnsi="宋体" w:eastAsia="仿宋_GB2312" w:cs="宋体"/>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宋体"/>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宋体"/>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日</w:t>
      </w:r>
    </w:p>
    <w:p>
      <w:pPr>
        <w:keepNext w:val="0"/>
        <w:keepLines w:val="0"/>
        <w:widowControl w:val="0"/>
        <w:suppressLineNumbers w:val="0"/>
        <w:spacing w:before="0" w:beforeAutospacing="0" w:after="0" w:afterAutospacing="0"/>
        <w:ind w:right="0"/>
        <w:jc w:val="both"/>
        <w:rPr>
          <w:rFonts w:hint="eastAsia" w:ascii="仿宋_GB2312" w:hAnsi="仿宋_GB2312" w:eastAsia="仿宋_GB2312" w:cs="仿宋_GB2312"/>
          <w:sz w:val="32"/>
          <w:szCs w:val="32"/>
        </w:rPr>
      </w:pPr>
    </w:p>
    <w:sectPr>
      <w:headerReference r:id="rId3" w:type="default"/>
      <w:footerReference r:id="rId4" w:type="default"/>
      <w:pgSz w:w="11906" w:h="16838"/>
      <w:pgMar w:top="1247" w:right="1474" w:bottom="56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071" w:leftChars="510" w:firstLine="0" w:firstLineChars="0"/>
      <w:rPr>
        <w:rFonts w:hint="eastAsia" w:eastAsiaTheme="minorEastAsia"/>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58CC0"/>
    <w:multiLevelType w:val="multilevel"/>
    <w:tmpl w:val="BF758CC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FACE88E"/>
    <w:multiLevelType w:val="multilevel"/>
    <w:tmpl w:val="EFACE88E"/>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3BF84DB4"/>
    <w:multiLevelType w:val="multilevel"/>
    <w:tmpl w:val="3BF84DB4"/>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ZjJhMTlmODg1YTQzMmUwYmFlNjFmNjU0NGRhMmYifQ=="/>
  </w:docVars>
  <w:rsids>
    <w:rsidRoot w:val="00000000"/>
    <w:rsid w:val="012F2127"/>
    <w:rsid w:val="01D32DCE"/>
    <w:rsid w:val="0ACE2987"/>
    <w:rsid w:val="0B4D3BF1"/>
    <w:rsid w:val="11A55E09"/>
    <w:rsid w:val="12851EC3"/>
    <w:rsid w:val="14830684"/>
    <w:rsid w:val="168A02D9"/>
    <w:rsid w:val="17BE7C25"/>
    <w:rsid w:val="198509FA"/>
    <w:rsid w:val="1A5006A8"/>
    <w:rsid w:val="1F6E6E6A"/>
    <w:rsid w:val="20BE2A44"/>
    <w:rsid w:val="20FB77F4"/>
    <w:rsid w:val="249263F1"/>
    <w:rsid w:val="2A2B364F"/>
    <w:rsid w:val="2AFC4894"/>
    <w:rsid w:val="2B457FE9"/>
    <w:rsid w:val="2C9805ED"/>
    <w:rsid w:val="2CB76CC5"/>
    <w:rsid w:val="2D9B1625"/>
    <w:rsid w:val="2E1937B7"/>
    <w:rsid w:val="2FD162F0"/>
    <w:rsid w:val="33C323F3"/>
    <w:rsid w:val="34012F1B"/>
    <w:rsid w:val="358931C8"/>
    <w:rsid w:val="3B2E527A"/>
    <w:rsid w:val="40C17CBA"/>
    <w:rsid w:val="42E934F8"/>
    <w:rsid w:val="441D16AC"/>
    <w:rsid w:val="44AE49FA"/>
    <w:rsid w:val="44B66A27"/>
    <w:rsid w:val="4E345F70"/>
    <w:rsid w:val="53057EDB"/>
    <w:rsid w:val="5774562F"/>
    <w:rsid w:val="57FD5624"/>
    <w:rsid w:val="5B1909C7"/>
    <w:rsid w:val="5B637E94"/>
    <w:rsid w:val="5BF22FC6"/>
    <w:rsid w:val="5F3F62AA"/>
    <w:rsid w:val="5F5A335C"/>
    <w:rsid w:val="628726BA"/>
    <w:rsid w:val="62CF5E0F"/>
    <w:rsid w:val="6BD6020E"/>
    <w:rsid w:val="6D507D44"/>
    <w:rsid w:val="6DB3344D"/>
    <w:rsid w:val="721E646B"/>
    <w:rsid w:val="725105EF"/>
    <w:rsid w:val="732D4BB8"/>
    <w:rsid w:val="7415600F"/>
    <w:rsid w:val="75FF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254</Characters>
  <Lines>1</Lines>
  <Paragraphs>1</Paragraphs>
  <TotalTime>35</TotalTime>
  <ScaleCrop>false</ScaleCrop>
  <LinksUpToDate>false</LinksUpToDate>
  <CharactersWithSpaces>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2023-04-11T08:51:00Z</dcterms:created>
  <dc:creator>A</dc:creator>
  <cp:lastModifiedBy>刘霜</cp:lastModifiedBy>
  <dcterms:modified xsi:type="dcterms:W3CDTF">2023-05-09T06:24:36Z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426F7D7F88924AE98C562E4B330DF367</vt:lpwstr>
  </property>
</Properties>
</file>